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tbl>
      <w:tblPr>
        <w:tblStyle w:val="TableGrid"/>
        <w:name w:val="Tabella1"/>
        <w:tabOrder w:val="0"/>
        <w:jc w:val="left"/>
        <w:tblInd w:w="0" w:type="dxa"/>
        <w:tblW w:w="9600" w:type="dxa"/>
        <w:tblLook w:val="04A0" w:firstRow="1" w:lastRow="0" w:firstColumn="1" w:lastColumn="0" w:noHBand="0" w:noVBand="1"/>
      </w:tblPr>
      <w:tblGrid>
        <w:gridCol w:w="3407"/>
        <w:gridCol w:w="2277"/>
        <w:gridCol w:w="2162"/>
        <w:gridCol w:w="1754"/>
      </w:tblGrid>
      <w:tr>
        <w:trPr>
          <w:tblHeader w:val="0"/>
          <w:cantSplit w:val="0"/>
          <w:trHeight w:val="0" w:hRule="auto"/>
        </w:trPr>
        <w:tc>
          <w:tcPr>
            <w:tcW w:w="9600" w:type="dxa"/>
            <w:gridSpan w:val="4"/>
            <w:tmTcPr id="1669712004" protected="0"/>
          </w:tcPr>
          <w:p>
            <w:pPr>
              <w: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NOME PREPARAZIONE 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3407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Ingredienti </w:t>
            </w:r>
          </w:p>
        </w:tc>
        <w:tc>
          <w:tcPr>
            <w:tcW w:w="2277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Nutrienti più abbondanti</w:t>
            </w:r>
          </w:p>
        </w:tc>
        <w:tc>
          <w:tcPr>
            <w:tcW w:w="2162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Nutrienti più scarsi</w:t>
            </w:r>
          </w:p>
        </w:tc>
        <w:tc>
          <w:tcPr>
            <w:tcW w:w="1754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Eventuali allergeni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3407" w:type="dxa"/>
            <w:tmTcPr id="1669712004" protected="0"/>
          </w:tcPr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</w:tc>
        <w:tc>
          <w:tcPr>
            <w:tcW w:w="2277" w:type="dxa"/>
            <w:tmTcPr id="1669712004" protected="0"/>
          </w:tcPr>
          <w:p>
            <w:pPr/>
            <w:r/>
          </w:p>
        </w:tc>
        <w:tc>
          <w:tcPr>
            <w:tcW w:w="2162" w:type="dxa"/>
            <w:tmTcPr id="1669712004" protected="0"/>
          </w:tcPr>
          <w:p>
            <w:pPr/>
            <w:r/>
          </w:p>
        </w:tc>
        <w:tc>
          <w:tcPr>
            <w:tcW w:w="1754" w:type="dxa"/>
            <w:tmTcPr id="1669712004" protected="0"/>
          </w:tcPr>
          <w:p>
            <w:pPr/>
            <w:r/>
          </w:p>
        </w:tc>
      </w:tr>
    </w:tbl>
    <w:p>
      <w:r/>
    </w:p>
    <w:tbl>
      <w:tblPr>
        <w:tblStyle w:val="TableGrid"/>
        <w:name w:val="Tabella2"/>
        <w:tabOrder w:val="0"/>
        <w:jc w:val="left"/>
        <w:tblInd w:w="0" w:type="dxa"/>
        <w:tblW w:w="9600" w:type="dxa"/>
        <w:tblLook w:val="04A0" w:firstRow="1" w:lastRow="0" w:firstColumn="1" w:lastColumn="0" w:noHBand="0" w:noVBand="1"/>
      </w:tblPr>
      <w:tblGrid>
        <w:gridCol w:w="1600"/>
        <w:gridCol w:w="1600"/>
        <w:gridCol w:w="1600"/>
        <w:gridCol w:w="1600"/>
        <w:gridCol w:w="1600"/>
        <w:gridCol w:w="1600"/>
      </w:tblGrid>
      <w:tr>
        <w:trPr>
          <w:tblHeader w:val="0"/>
          <w:cantSplit w:val="0"/>
          <w:trHeight w:val="0" w:hRule="auto"/>
        </w:trPr>
        <w:tc>
          <w:tcPr>
            <w:tcW w:w="9600" w:type="dxa"/>
            <w:gridSpan w:val="6"/>
            <w:tmTcPr id="1669712004" protected="0"/>
          </w:tcPr>
          <w:p>
            <w:pPr>
              <w: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FASCIA DI ETÀ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1600" w:type="dxa"/>
            <w:tmTcPr id="1669712004" protected="0"/>
          </w:tcPr>
          <w:p>
            <w:pPr/>
            <w:r>
              <w:t>bambino</w:t>
            </w:r>
          </w:p>
        </w:tc>
        <w:tc>
          <w:tcPr>
            <w:tcW w:w="1600" w:type="dxa"/>
            <w:tmTcPr id="1669712004" protected="0"/>
          </w:tcPr>
          <w:p>
            <w:pPr/>
            <w:r>
              <w:t>adolescente</w:t>
            </w:r>
          </w:p>
        </w:tc>
        <w:tc>
          <w:tcPr>
            <w:tcW w:w="1600" w:type="dxa"/>
            <w:tmTcPr id="1669712004" protected="0"/>
          </w:tcPr>
          <w:p>
            <w:pPr/>
            <w:r>
              <w:t>adulto</w:t>
            </w:r>
          </w:p>
        </w:tc>
        <w:tc>
          <w:tcPr>
            <w:tcW w:w="1600" w:type="dxa"/>
            <w:tmTcPr id="1669712004" protected="0"/>
          </w:tcPr>
          <w:p>
            <w:pPr/>
            <w:r>
              <w:t>anziano</w:t>
            </w:r>
          </w:p>
        </w:tc>
        <w:tc>
          <w:tcPr>
            <w:tcW w:w="1600" w:type="dxa"/>
            <w:tmTcPr id="1669712004" protected="0"/>
          </w:tcPr>
          <w:p>
            <w:pPr/>
            <w:r>
              <w:t>gravidanza</w:t>
            </w:r>
          </w:p>
        </w:tc>
        <w:tc>
          <w:tcPr>
            <w:tcW w:w="1600" w:type="dxa"/>
            <w:tmTcPr id="1669712004" protected="0"/>
          </w:tcPr>
          <w:p>
            <w:pPr/>
            <w:r>
              <w:t>allattamento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9600" w:type="dxa"/>
            <w:gridSpan w:val="6"/>
            <w:tmTcPr id="1669712004" protected="0"/>
          </w:tcPr>
          <w:p>
            <w:pPr>
              <w: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PARTICOLARE STATO DI SALUTE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1600" w:type="dxa"/>
            <w:tmTcPr id="1669712004" protected="0"/>
          </w:tcPr>
          <w:p>
            <w:pPr/>
            <w:r>
              <w:t>celiachia</w:t>
            </w:r>
          </w:p>
        </w:tc>
        <w:tc>
          <w:tcPr>
            <w:tcW w:w="1600" w:type="dxa"/>
            <w:tmTcPr id="1669712004" protected="0"/>
          </w:tcPr>
          <w:p>
            <w:pPr/>
            <w:r>
              <w:t>diabete</w:t>
            </w:r>
          </w:p>
        </w:tc>
        <w:tc>
          <w:tcPr>
            <w:tcW w:w="1600" w:type="dxa"/>
            <w:tmTcPr id="1669712004" protected="0"/>
          </w:tcPr>
          <w:p>
            <w:pPr/>
            <w:r>
              <w:t>ipertensione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ipercolesterolemia</w:t>
            </w:r>
          </w:p>
        </w:tc>
        <w:tc>
          <w:tcPr>
            <w:tcW w:w="1600" w:type="dxa"/>
            <w:tmTcPr id="1669712004" protected="0"/>
          </w:tcPr>
          <w:p>
            <w:pPr/>
            <w:r>
              <w:t>ibs</w:t>
            </w:r>
          </w:p>
        </w:tc>
        <w:tc>
          <w:tcPr>
            <w:tcW w:w="1600" w:type="dxa"/>
            <w:tmTcPr id="1669712004" protected="0"/>
          </w:tcPr>
          <w:p>
            <w:pPr/>
            <w:r>
              <w:t>int. lattosio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  <w:tc>
          <w:tcPr>
            <w:tcW w:w="1600" w:type="dxa"/>
            <w:tmTcPr id="1669712004" protected="0"/>
          </w:tcPr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molto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poco indicato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consigliato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sconsigliato </w:t>
            </w:r>
          </w:p>
          <w:p>
            <w:pPr>
              <w:numPr>
                <w:ilvl w:val="0"/>
                <w:numId w:val="1"/>
              </w:numPr>
              <w:ind w:left="360" w:hanging="360"/>
              <w:tabs defTabSz="283">
                <w:tab w:val="left" w:pos="283" w:leader="none"/>
              </w:tabs>
              <w:pBdr>
                <w:top w:val="nil" w:sz="0" w:space="3" w:color="000000" tmln="20, 20, 20, 0, 60"/>
                <w:left w:val="nil" w:sz="0" w:space="0" w:color="000000" tmln="20, 20, 20, 0, 0"/>
                <w:bottom w:val="nil" w:sz="0" w:space="3" w:color="000000" tmln="20, 20, 20, 0, 6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da evitare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Motivazione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600" w:type="dxa"/>
            <w:tmTcPr id="1669712004" protected="0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9600" w:type="dxa"/>
            <w:gridSpan w:val="6"/>
            <w:tmTcPr id="1669712004" protected="0"/>
          </w:tcPr>
          <w:p>
            <w:pPr>
              <w: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EVENTUALI MODIFICHE PER ADATTARE LA PREPARAZIONE ALLE PARTICOLARI CONDIZIONI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1600" w:type="dxa"/>
            <w:tmTcPr id="1669712004" protected="0"/>
          </w:tcPr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  <w:p>
            <w:pPr/>
            <w:r/>
          </w:p>
        </w:tc>
        <w:tc>
          <w:tcPr>
            <w:tcW w:w="1600" w:type="dxa"/>
            <w:tmTcPr id="1669712004" protected="0"/>
          </w:tcPr>
          <w:p>
            <w:pPr/>
            <w:r/>
          </w:p>
        </w:tc>
        <w:tc>
          <w:tcPr>
            <w:tcW w:w="1600" w:type="dxa"/>
            <w:tmTcPr id="1669712004" protected="0"/>
          </w:tcPr>
          <w:p>
            <w:pPr/>
            <w:r/>
          </w:p>
        </w:tc>
        <w:tc>
          <w:tcPr>
            <w:tcW w:w="1600" w:type="dxa"/>
            <w:tmTcPr id="1669712004" protected="0"/>
          </w:tcPr>
          <w:p>
            <w:pPr/>
            <w:r/>
          </w:p>
        </w:tc>
        <w:tc>
          <w:tcPr>
            <w:tcW w:w="1600" w:type="dxa"/>
            <w:tmTcPr id="1669712004" protected="0"/>
          </w:tcPr>
          <w:p>
            <w:pPr/>
            <w:r/>
          </w:p>
        </w:tc>
        <w:tc>
          <w:tcPr>
            <w:tcW w:w="1600" w:type="dxa"/>
            <w:tmTcPr id="1669712004" protected="0"/>
          </w:tcPr>
          <w:p>
            <w:pPr/>
            <w:r/>
          </w:p>
        </w:tc>
      </w:tr>
    </w:tbl>
    <w:p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 w:header="0" w:footer="0"/>
      <w:paperSrc w:first="0" w:other="0" a="0" b="0"/>
      <w:pgNumType w:fmt="decimal"/>
      <w:tmGutter w:val="1"/>
      <w:mirrorMargins w:val="0"/>
      <w:tmSection w:h="-1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asic Roman">
    <w:charset w:val="00"/>
    <w:family w:val="roman"/>
    <w:pitch w:val="default"/>
  </w:font>
  <w:font w:name="Basic Sans">
    <w:charset w:val="00"/>
    <w:family w:val="roman"/>
    <w:pitch w:val="default"/>
  </w:font>
  <w:font w:name="Times New Roman">
    <w:charset w:val="00"/>
    <w:family w:val="roman"/>
    <w:pitch w:val="default"/>
  </w:font>
  <w:font w:name="SimSun">
    <w:charset w:val="00"/>
    <w:family w:val="auto"/>
    <w:pitch w:val="default"/>
  </w:font>
  <w:font w:name="Arial">
    <w:charset w:val="00"/>
    <w:family w:val="swiss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singleLevel"/>
    <w:name w:val="Bullet 1"/>
    <w:lvl w:ilvl="0">
      <w:numFmt w:val="bullet"/>
      <w:suff w:val="tab"/>
      <w:lvlText w:val=""/>
      <w:lvlJc w:val="left"/>
      <w:pPr>
        <w:ind w:left="0" w:hanging="0"/>
      </w:pPr>
      <w:rPr>
        <w:rFonts w:ascii="Wingdings" w:hAnsi="Wingdings" w:eastAsia="Wingdings" w:cs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view w:val="print"/>
  <w:defaultTabStop w:val="708"/>
  <w:autoHyphenation w:val="1"/>
  <w:doNotShadeFormData w:val="1"/>
  <w:captions>
    <w:caption w:name="Tabella" w:pos="below" w:numFmt="decimal"/>
    <w:caption w:name="Figura" w:pos="below" w:numFmt="decimal"/>
    <w:caption w:name="Immagin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453319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58"/>
    <w:tmLastPosCaret>
      <w:tmLastPosPgfIdx w:val="4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669712004" w:val="1058" w:fileVer="342" w:fileVer64="64" w:fileVerOS="3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it-it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Griglia tabella"/>
    <w:basedOn w:val="TableNormal"/>
    <w:tblPr>
      <w:tblStyleRowBandSize w:val="1"/>
      <w:tblStyleColBandSize w:val="1"/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it-it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Griglia tabella"/>
    <w:basedOn w:val="TableNormal"/>
    <w:tblPr>
      <w:tblStyleRowBandSize w:val="1"/>
      <w:tblStyleColBandSize w:val="1"/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2022-11-29T07:57:02Z</dcterms:created>
  <dcterms:modified xsi:type="dcterms:W3CDTF">2022-11-29T08:53:24Z</dcterms:modified>
</cp:coreProperties>
</file>